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B" w:rsidRPr="001C5A04" w:rsidRDefault="005D74FB" w:rsidP="005D74FB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5D74FB" w:rsidRDefault="005D74FB" w:rsidP="005D74FB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17/12  đến ngày 21/12/2018</w:t>
      </w:r>
      <w:r w:rsidRPr="005B211F">
        <w:rPr>
          <w:i/>
        </w:rPr>
        <w:t>)</w:t>
      </w:r>
    </w:p>
    <w:p w:rsidR="005D74FB" w:rsidRPr="00615834" w:rsidRDefault="005D74FB" w:rsidP="005D74FB"/>
    <w:p w:rsidR="005D74FB" w:rsidRPr="009B3569" w:rsidRDefault="005D74FB" w:rsidP="005D74FB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5D74FB" w:rsidRPr="00514AE0" w:rsidTr="00E41B72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5D74FB" w:rsidRPr="00514AE0" w:rsidTr="00E41B72">
        <w:trPr>
          <w:cantSplit/>
          <w:trHeight w:val="589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ind w:left="-108" w:right="-122"/>
              <w:jc w:val="center"/>
              <w:rPr>
                <w:szCs w:val="28"/>
              </w:rPr>
            </w:pPr>
          </w:p>
          <w:p w:rsidR="005D74FB" w:rsidRPr="009B3569" w:rsidRDefault="005D74FB" w:rsidP="00E41B7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5D74FB" w:rsidRPr="009B3569" w:rsidRDefault="005D74FB" w:rsidP="00E41B7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- Tập huấn xử ý vi phạm hành chính (01 ngày)</w:t>
            </w:r>
          </w:p>
          <w:p w:rsidR="005D74FB" w:rsidRPr="007D6938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7D6938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7D6938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Hiếu, Châu, V. Hùng, M.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HT PGD Huyện</w:t>
            </w:r>
          </w:p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5D74FB" w:rsidRPr="00514AE0" w:rsidTr="00E41B72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5D74FB" w:rsidRPr="009B3569" w:rsidRDefault="005D74FB" w:rsidP="00E41B72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- Dự họp xét thu đua khối xã, thị trấn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 xml:space="preserve"> 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Quế Thuận</w:t>
            </w:r>
          </w:p>
        </w:tc>
      </w:tr>
      <w:tr w:rsidR="005D74FB" w:rsidRPr="00514AE0" w:rsidTr="00E41B72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5D74FB" w:rsidRPr="009B3569" w:rsidRDefault="005D74FB" w:rsidP="00E41B7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5D74FB" w:rsidRDefault="005D74FB" w:rsidP="00E41B7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5D74FB" w:rsidRPr="00E128DE" w:rsidRDefault="005D74FB" w:rsidP="00E41B7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07631" w:rsidRDefault="005D74FB" w:rsidP="00E41B72">
            <w:pPr>
              <w:tabs>
                <w:tab w:val="left" w:pos="3465"/>
              </w:tabs>
              <w:rPr>
                <w:b/>
                <w:szCs w:val="28"/>
              </w:rPr>
            </w:pPr>
            <w:r w:rsidRPr="00407631">
              <w:rPr>
                <w:b/>
                <w:szCs w:val="28"/>
              </w:rPr>
              <w:t>- Tiếp công dân định kỳ</w:t>
            </w:r>
          </w:p>
          <w:p w:rsidR="005D74FB" w:rsidRPr="009B3569" w:rsidRDefault="005D74FB" w:rsidP="00E41B7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hội nghị Huyện ủy (01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5D74FB" w:rsidRPr="000120E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D54BE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</w:p>
          <w:p w:rsidR="005D74FB" w:rsidRPr="00D54BE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5D74FB" w:rsidRPr="00514AE0" w:rsidTr="00E41B72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5D74FB" w:rsidRPr="009B3569" w:rsidRDefault="005D74FB" w:rsidP="00E41B7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</w:p>
        </w:tc>
      </w:tr>
      <w:tr w:rsidR="005D74FB" w:rsidRPr="00514AE0" w:rsidTr="00E41B72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19.00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r>
              <w:t>- Họp nhân dân thôn Lộc Thượng I triển khai phương án chuyển đổi cơ cấu cây trồng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Kiên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Thôn LT 1</w:t>
            </w:r>
          </w:p>
        </w:tc>
      </w:tr>
      <w:tr w:rsidR="005D74FB" w:rsidRPr="00514AE0" w:rsidTr="00E41B72">
        <w:trPr>
          <w:cantSplit/>
          <w:trHeight w:val="90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5D74FB" w:rsidRPr="009B3569" w:rsidRDefault="005D74FB" w:rsidP="00E41B7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5D74FB" w:rsidRPr="009B3569" w:rsidRDefault="005D74FB" w:rsidP="00E41B72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- Họp đánh giá tình hình KTXH-ANQP tháng 12/2018, triển khai  nhiệm vụ tháng 01/2019 ,  xét thi đua các thôn và xét các tập thể, cá nhân đề nghị huyện khen thưởng năm 2018.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Hùng</w:t>
            </w:r>
          </w:p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Nhân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Các ban, ngành, Mặt trận, đoàn thể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5D74FB" w:rsidRPr="00514AE0" w:rsidTr="00E41B72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5D74FB" w:rsidRPr="009B3569" w:rsidRDefault="005D74FB" w:rsidP="00E41B7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45B32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- Dự hội nghị tổng kết Hội Nông dân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45B32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45B32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0C19A0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5D74FB" w:rsidRPr="00514AE0" w:rsidTr="00E41B72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5D74FB" w:rsidRPr="009B3569" w:rsidRDefault="005D74FB" w:rsidP="00E41B7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07631">
              <w:rPr>
                <w:b/>
                <w:szCs w:val="28"/>
              </w:rPr>
              <w:t>Tiếp công dân định kỳ</w:t>
            </w:r>
          </w:p>
          <w:p w:rsidR="005D74FB" w:rsidRDefault="005D74FB" w:rsidP="00E41B72">
            <w:pPr>
              <w:jc w:val="both"/>
            </w:pPr>
            <w:r>
              <w:rPr>
                <w:szCs w:val="28"/>
              </w:rPr>
              <w:t xml:space="preserve">- </w:t>
            </w:r>
            <w:r>
              <w:t>Tham dự Kỳ họp thứ 8, HĐND huyện khóa XI (02 ngày).</w:t>
            </w:r>
          </w:p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A. Nhân</w:t>
            </w:r>
          </w:p>
          <w:p w:rsidR="005D74FB" w:rsidRPr="009B3569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C.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</w:p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Hoàng</w:t>
            </w:r>
          </w:p>
          <w:p w:rsidR="005D74FB" w:rsidRPr="00133FB7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</w:p>
          <w:p w:rsidR="005D74FB" w:rsidRPr="002D7843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5D74FB" w:rsidRPr="00514AE0" w:rsidTr="00E41B72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:rsidR="005D74FB" w:rsidRPr="009B3569" w:rsidRDefault="005D74FB" w:rsidP="00E41B7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56486D" w:rsidRDefault="005D74FB" w:rsidP="00E41B7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56486D" w:rsidRDefault="005D74FB" w:rsidP="00E41B72">
            <w:pPr>
              <w:rPr>
                <w:szCs w:val="28"/>
              </w:rPr>
            </w:pPr>
          </w:p>
        </w:tc>
      </w:tr>
      <w:tr w:rsidR="005D74FB" w:rsidRPr="00514AE0" w:rsidTr="00E41B72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Default="005D74FB" w:rsidP="00E41B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133FB7" w:rsidRDefault="005D74FB" w:rsidP="00E41B72">
            <w: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B3569" w:rsidRDefault="005D74FB" w:rsidP="00E41B72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5670A5" w:rsidRDefault="005D74FB" w:rsidP="00E41B7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5670A5" w:rsidRDefault="005D74FB" w:rsidP="00E41B72">
            <w:pPr>
              <w:rPr>
                <w:szCs w:val="28"/>
              </w:rPr>
            </w:pPr>
          </w:p>
        </w:tc>
      </w:tr>
      <w:tr w:rsidR="005D74FB" w:rsidRPr="00514AE0" w:rsidTr="00E41B72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FB" w:rsidRPr="009B3569" w:rsidRDefault="005D74FB" w:rsidP="00E41B7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07631" w:rsidRDefault="005D74FB" w:rsidP="00E41B72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407631" w:rsidRDefault="005D74FB" w:rsidP="00E41B72">
            <w:r>
              <w:t>- Họp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26CB4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B" w:rsidRPr="00926CB4" w:rsidRDefault="005D74FB" w:rsidP="00E41B7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4FB" w:rsidRPr="00926CB4" w:rsidRDefault="005D74FB" w:rsidP="00E41B7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F632D8" w:rsidRDefault="00F632D8">
      <w:bookmarkStart w:id="0" w:name="_GoBack"/>
      <w:bookmarkEnd w:id="0"/>
    </w:p>
    <w:sectPr w:rsidR="00F632D8" w:rsidSect="005D74FB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FB"/>
    <w:rsid w:val="0039135B"/>
    <w:rsid w:val="005D74FB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74FB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D74FB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4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D74FB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5D74FB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74FB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D74FB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4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D74FB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5D74FB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2018-12-17T01:27:00Z</dcterms:created>
  <dcterms:modified xsi:type="dcterms:W3CDTF">2018-12-17T01:27:00Z</dcterms:modified>
</cp:coreProperties>
</file>